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D3" w:rsidRPr="00AC2896" w:rsidRDefault="00461C6B" w:rsidP="008742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4C21F" wp14:editId="2A27E71F">
                <wp:simplePos x="0" y="0"/>
                <wp:positionH relativeFrom="column">
                  <wp:posOffset>2259330</wp:posOffset>
                </wp:positionH>
                <wp:positionV relativeFrom="paragraph">
                  <wp:posOffset>-1129030</wp:posOffset>
                </wp:positionV>
                <wp:extent cx="4581525" cy="1133475"/>
                <wp:effectExtent l="0" t="0" r="28575" b="285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461C6B" w:rsidP="00461C6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ри обращении за назначением пенсии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подтверждение стажа и заработка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за периоды работы после </w:t>
                            </w: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1 января 2003 года </w:t>
                            </w:r>
                            <w:r w:rsidR="006908EA" w:rsidRPr="00461C6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осуществляется на основании сведений персонифицированного учета.</w:t>
                            </w:r>
                          </w:p>
                          <w:p w:rsidR="006908EA" w:rsidRPr="006908EA" w:rsidRDefault="006908EA" w:rsidP="006908EA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4C21F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77.9pt;margin-top:-88.9pt;width:360.7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" strokecolor="white">
                <v:textbox>
                  <w:txbxContent>
                    <w:p w:rsidR="006908EA" w:rsidRPr="00461C6B" w:rsidRDefault="00461C6B" w:rsidP="00461C6B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ри обращении за назначением пенсии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подтверждение стажа и заработка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за периоды работы после </w:t>
                      </w:r>
                      <w:r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 xml:space="preserve">1 января 2003 года </w:t>
                      </w:r>
                      <w:r w:rsidR="006908EA" w:rsidRPr="00461C6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  <w:t>осуществляется на основании сведений персонифицированного учета.</w:t>
                      </w:r>
                    </w:p>
                    <w:p w:rsidR="006908EA" w:rsidRPr="006908EA" w:rsidRDefault="006908EA" w:rsidP="006908EA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DA4B27" wp14:editId="6C820E87">
            <wp:simplePos x="0" y="0"/>
            <wp:positionH relativeFrom="column">
              <wp:posOffset>-359410</wp:posOffset>
            </wp:positionH>
            <wp:positionV relativeFrom="paragraph">
              <wp:posOffset>138430</wp:posOffset>
            </wp:positionV>
            <wp:extent cx="7200900" cy="2493645"/>
            <wp:effectExtent l="0" t="0" r="0" b="1905"/>
            <wp:wrapTight wrapText="bothSides">
              <wp:wrapPolygon edited="0">
                <wp:start x="0" y="0"/>
                <wp:lineTo x="0" y="21451"/>
                <wp:lineTo x="21543" y="21451"/>
                <wp:lineTo x="21543" y="0"/>
                <wp:lineTo x="0" y="0"/>
              </wp:wrapPolygon>
            </wp:wrapTight>
            <wp:docPr id="1" name="Рисунок 1" descr="ФСЗН Гродно_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СЗН Гродно_01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1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43871" wp14:editId="09A63A5E">
                <wp:simplePos x="0" y="0"/>
                <wp:positionH relativeFrom="column">
                  <wp:posOffset>1383665</wp:posOffset>
                </wp:positionH>
                <wp:positionV relativeFrom="paragraph">
                  <wp:posOffset>-2453004</wp:posOffset>
                </wp:positionV>
                <wp:extent cx="5200015" cy="6286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162" w:rsidRPr="004F0162" w:rsidRDefault="00BC5750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Щучинский районный отдел Гродненского</w:t>
                            </w:r>
                            <w:r w:rsidR="004F0162"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областного</w:t>
                            </w:r>
                            <w:r w:rsidR="004F0162"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управления</w:t>
                            </w:r>
                            <w:r w:rsidR="004F0162"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4F0162" w:rsidRPr="004F0162" w:rsidRDefault="004F0162" w:rsidP="00820F3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Фонда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социальной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защиты</w:t>
                            </w:r>
                            <w:r w:rsidRPr="004F0162">
                              <w:rPr>
                                <w:rFonts w:ascii="Berlin Sans FB" w:hAnsi="Berlin Sans FB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F0162">
                              <w:rPr>
                                <w:rFonts w:ascii="Arial" w:hAnsi="Arial" w:cs="Arial"/>
                                <w:b/>
                                <w:i/>
                                <w:color w:val="006666"/>
                                <w:spacing w:val="28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населения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743871" id="Поле 9" o:spid="_x0000_s1027" type="#_x0000_t202" style="position:absolute;left:0;text-align:left;margin-left:108.95pt;margin-top:-193.15pt;width:409.4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" filled="f" stroked="f">
                <v:textbox>
                  <w:txbxContent>
                    <w:p w:rsidR="004F0162" w:rsidRPr="004F0162" w:rsidRDefault="00BC5750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Щучинский районный отдел Гродненского</w:t>
                      </w:r>
                      <w:r w:rsidR="004F0162"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областного</w:t>
                      </w:r>
                      <w:r w:rsidR="004F0162"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управления</w:t>
                      </w:r>
                      <w:r w:rsidR="004F0162"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4F0162" w:rsidRPr="004F0162" w:rsidRDefault="004F0162" w:rsidP="00820F3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Фонда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социальной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защиты</w:t>
                      </w:r>
                      <w:r w:rsidRPr="004F0162">
                        <w:rPr>
                          <w:rFonts w:ascii="Berlin Sans FB" w:hAnsi="Berlin Sans FB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F0162">
                        <w:rPr>
                          <w:rFonts w:ascii="Arial" w:hAnsi="Arial" w:cs="Arial"/>
                          <w:b/>
                          <w:i/>
                          <w:color w:val="006666"/>
                          <w:spacing w:val="28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населения</w:t>
                      </w:r>
                    </w:p>
                  </w:txbxContent>
                </v:textbox>
              </v:shape>
            </w:pict>
          </mc:Fallback>
        </mc:AlternateContent>
      </w:r>
      <w:r w:rsidR="00C15D2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9F087" wp14:editId="032D56B8">
                <wp:simplePos x="0" y="0"/>
                <wp:positionH relativeFrom="column">
                  <wp:posOffset>2317115</wp:posOffset>
                </wp:positionH>
                <wp:positionV relativeFrom="paragraph">
                  <wp:posOffset>-1824355</wp:posOffset>
                </wp:positionV>
                <wp:extent cx="4333240" cy="666750"/>
                <wp:effectExtent l="0" t="0" r="1016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 xml:space="preserve">ПЕРСОНИФИЦИРОВАННЫЙ  УЧЕТ </w:t>
                            </w:r>
                          </w:p>
                          <w:p w:rsidR="006908EA" w:rsidRPr="00461C6B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61C6B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ДЛЯ ГРАЖДАН</w:t>
                            </w:r>
                            <w:r w:rsidRPr="00461C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6908EA" w:rsidRPr="006908EA" w:rsidRDefault="006908EA" w:rsidP="00DD5743">
                            <w:pPr>
                              <w:spacing w:after="0" w:line="240" w:lineRule="auto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9F087" id="Поле 6" o:spid="_x0000_s1028" type="#_x0000_t202" style="position:absolute;left:0;text-align:left;margin-left:182.45pt;margin-top:-143.65pt;width:341.2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" strokecolor="white">
                <v:textbox>
                  <w:txbxContent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 xml:space="preserve">ПЕРСОНИФИЦИРОВАННЫЙ  УЧЕТ </w:t>
                      </w:r>
                    </w:p>
                    <w:p w:rsidR="006908EA" w:rsidRPr="00461C6B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61C6B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ДЛЯ ГРАЖДАН</w:t>
                      </w:r>
                      <w:r w:rsidRPr="00461C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6908EA" w:rsidRDefault="006908EA" w:rsidP="00DD5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</w:p>
                    <w:p w:rsidR="006908EA" w:rsidRPr="006908EA" w:rsidRDefault="006908EA" w:rsidP="00DD5743">
                      <w:pPr>
                        <w:spacing w:after="0" w:line="240" w:lineRule="auto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4ED3" w:rsidRPr="00855907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 w:rsidR="00054ED3" w:rsidRPr="00AC2896">
        <w:rPr>
          <w:rFonts w:ascii="Times New Roman" w:hAnsi="Times New Roman" w:cs="Times New Roman"/>
          <w:noProof/>
          <w:sz w:val="30"/>
          <w:szCs w:val="30"/>
          <w:lang w:eastAsia="ru-RU"/>
        </w:rPr>
        <w:t>аждому работающему гражданину органами Фонда открывается индивидуальный лицевой счет, на котором накапливается информация о трудовом стаже, суммах выплат (дохода), на которые начисляются обязательные страховые взносы, начисленных</w:t>
      </w:r>
      <w:r w:rsidR="005B5CBC" w:rsidRPr="00AC289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и уплаченных обязательных страховых взносах, суммах и периодах пособий по временной нетрудоспособности и др.</w:t>
      </w:r>
    </w:p>
    <w:p w:rsidR="005B5CBC" w:rsidRPr="00AC2896" w:rsidRDefault="005B5CBC" w:rsidP="008742A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C2896">
        <w:rPr>
          <w:rFonts w:ascii="Times New Roman" w:hAnsi="Times New Roman" w:cs="Times New Roman"/>
          <w:b/>
          <w:i/>
          <w:noProof/>
          <w:sz w:val="30"/>
          <w:szCs w:val="30"/>
          <w:lang w:eastAsia="ru-RU"/>
        </w:rPr>
        <w:t xml:space="preserve">Важно! </w:t>
      </w:r>
      <w:r w:rsidRPr="00AC2896">
        <w:rPr>
          <w:rFonts w:ascii="Times New Roman" w:hAnsi="Times New Roman" w:cs="Times New Roman"/>
          <w:noProof/>
          <w:sz w:val="30"/>
          <w:szCs w:val="30"/>
          <w:lang w:eastAsia="ru-RU"/>
        </w:rPr>
        <w:t>На размер будущей пенсии влияют продолжительность стажа работы с уплатой обязательных страховых взносов и размер заработка, из которого уплачены взносы.</w:t>
      </w:r>
    </w:p>
    <w:p w:rsidR="005B5CBC" w:rsidRPr="00AC2896" w:rsidRDefault="005B5CBC" w:rsidP="008742A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C2896">
        <w:rPr>
          <w:rFonts w:ascii="Times New Roman" w:hAnsi="Times New Roman" w:cs="Times New Roman"/>
          <w:noProof/>
          <w:sz w:val="30"/>
          <w:szCs w:val="30"/>
          <w:lang w:eastAsia="ru-RU"/>
        </w:rPr>
        <w:t>Чтобы убедиться в достоверности представленных сведений о стаже и заработке, граждане имеют право получить информацию, содержащуюся в их индивидуальном лицевом счете.</w:t>
      </w:r>
    </w:p>
    <w:p w:rsidR="008742A8" w:rsidRPr="00855907" w:rsidRDefault="008742A8" w:rsidP="008742A8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42A8" w:rsidRPr="006951FC" w:rsidRDefault="005B5CBC" w:rsidP="008742A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951FC">
        <w:rPr>
          <w:rFonts w:ascii="Times New Roman" w:hAnsi="Times New Roman" w:cs="Times New Roman"/>
          <w:b/>
          <w:sz w:val="34"/>
          <w:szCs w:val="34"/>
        </w:rPr>
        <w:t xml:space="preserve">Способы получения информации </w:t>
      </w:r>
    </w:p>
    <w:p w:rsidR="005B5CBC" w:rsidRPr="006951FC" w:rsidRDefault="005B5CBC" w:rsidP="008742A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6951FC">
        <w:rPr>
          <w:rFonts w:ascii="Times New Roman" w:hAnsi="Times New Roman" w:cs="Times New Roman"/>
          <w:b/>
          <w:sz w:val="34"/>
          <w:szCs w:val="34"/>
        </w:rPr>
        <w:t>из индивидуального лицевого счета:</w:t>
      </w:r>
    </w:p>
    <w:p w:rsidR="008742A8" w:rsidRPr="00507BE0" w:rsidRDefault="008742A8" w:rsidP="008742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5CBC" w:rsidRPr="00AC2896" w:rsidRDefault="00665416" w:rsidP="008742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896">
        <w:rPr>
          <w:rFonts w:ascii="Times New Roman" w:hAnsi="Times New Roman" w:cs="Times New Roman"/>
          <w:sz w:val="30"/>
          <w:szCs w:val="30"/>
        </w:rPr>
        <w:t xml:space="preserve">обратиться в районный отдел </w:t>
      </w:r>
      <w:r w:rsidR="00BD570A" w:rsidRPr="00AC2896">
        <w:rPr>
          <w:rFonts w:ascii="Times New Roman" w:hAnsi="Times New Roman" w:cs="Times New Roman"/>
          <w:sz w:val="30"/>
          <w:szCs w:val="30"/>
        </w:rPr>
        <w:t xml:space="preserve">(сектор) </w:t>
      </w:r>
      <w:r w:rsidRPr="00AC2896">
        <w:rPr>
          <w:rFonts w:ascii="Times New Roman" w:hAnsi="Times New Roman" w:cs="Times New Roman"/>
          <w:sz w:val="30"/>
          <w:szCs w:val="30"/>
        </w:rPr>
        <w:t>Фонда, предъявить свидетельство социального страхования, документ, удостоверяющий личность, или документ для выезда за границу и заполнить заявление установленного образца. Информация выдается органом Фонда бесплатно;</w:t>
      </w:r>
    </w:p>
    <w:p w:rsidR="00665416" w:rsidRPr="00AC2896" w:rsidRDefault="00665416" w:rsidP="008742A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896">
        <w:rPr>
          <w:rFonts w:ascii="Times New Roman" w:hAnsi="Times New Roman" w:cs="Times New Roman"/>
          <w:sz w:val="30"/>
          <w:szCs w:val="30"/>
        </w:rPr>
        <w:t>при наличии личн</w:t>
      </w:r>
      <w:r w:rsidR="008A6BD8" w:rsidRPr="00AC2896">
        <w:rPr>
          <w:rFonts w:ascii="Times New Roman" w:hAnsi="Times New Roman" w:cs="Times New Roman"/>
          <w:sz w:val="30"/>
          <w:szCs w:val="30"/>
        </w:rPr>
        <w:t>ой электронной цифровой подписи либо уникального идентификатора</w:t>
      </w:r>
      <w:r w:rsidRPr="00AC2896">
        <w:rPr>
          <w:rFonts w:ascii="Times New Roman" w:hAnsi="Times New Roman" w:cs="Times New Roman"/>
          <w:sz w:val="30"/>
          <w:szCs w:val="30"/>
        </w:rPr>
        <w:t xml:space="preserve"> на Едином портале электронных услуг (</w:t>
      </w:r>
      <w:r w:rsidRPr="00AC2896">
        <w:rPr>
          <w:rFonts w:ascii="Times New Roman" w:hAnsi="Times New Roman" w:cs="Times New Roman"/>
          <w:sz w:val="30"/>
          <w:szCs w:val="30"/>
          <w:lang w:val="en-US"/>
        </w:rPr>
        <w:t>portal</w:t>
      </w:r>
      <w:r w:rsidRPr="00AC289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AC2896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Pr="00AC2896">
        <w:rPr>
          <w:rFonts w:ascii="Times New Roman" w:hAnsi="Times New Roman" w:cs="Times New Roman"/>
          <w:sz w:val="30"/>
          <w:szCs w:val="30"/>
        </w:rPr>
        <w:t>.</w:t>
      </w:r>
      <w:r w:rsidRPr="00AC289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AC2896">
        <w:rPr>
          <w:rFonts w:ascii="Times New Roman" w:hAnsi="Times New Roman" w:cs="Times New Roman"/>
          <w:sz w:val="30"/>
          <w:szCs w:val="30"/>
        </w:rPr>
        <w:t>) оказывается услуга по предоставлению сведений о датах приема и увольнения и суммах выплат, на которые начислены страховые взносы. Код услуги: 3.25.02-ф. Услуга предоставляется</w:t>
      </w:r>
      <w:r w:rsidR="006C207F" w:rsidRPr="00AC2896">
        <w:rPr>
          <w:rFonts w:ascii="Times New Roman" w:hAnsi="Times New Roman" w:cs="Times New Roman"/>
          <w:sz w:val="30"/>
          <w:szCs w:val="30"/>
        </w:rPr>
        <w:t xml:space="preserve"> на возмездной основе при заполнении электронной заявки и заключ</w:t>
      </w:r>
      <w:r w:rsidR="008742A8" w:rsidRPr="00AC2896">
        <w:rPr>
          <w:rFonts w:ascii="Times New Roman" w:hAnsi="Times New Roman" w:cs="Times New Roman"/>
          <w:sz w:val="30"/>
          <w:szCs w:val="30"/>
        </w:rPr>
        <w:t>ении договора на оказание услуг;</w:t>
      </w:r>
    </w:p>
    <w:p w:rsidR="00903905" w:rsidRPr="00903905" w:rsidRDefault="00903905" w:rsidP="006951F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2896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6F1A1953" wp14:editId="574A6908">
            <wp:simplePos x="0" y="0"/>
            <wp:positionH relativeFrom="column">
              <wp:posOffset>-521335</wp:posOffset>
            </wp:positionH>
            <wp:positionV relativeFrom="paragraph">
              <wp:posOffset>1380490</wp:posOffset>
            </wp:positionV>
            <wp:extent cx="75533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573" y="21046"/>
                <wp:lineTo x="21573" y="0"/>
                <wp:lineTo x="0" y="0"/>
              </wp:wrapPolygon>
            </wp:wrapTight>
            <wp:docPr id="5" name="Рисунок 5" descr="ФСЗН Гродно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СЗН Гродно_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1FC" w:rsidRPr="00AC2896">
        <w:rPr>
          <w:rFonts w:ascii="Times New Roman" w:hAnsi="Times New Roman" w:cs="Times New Roman"/>
          <w:sz w:val="30"/>
          <w:szCs w:val="30"/>
        </w:rPr>
        <w:t>за получением информации можно обратиться в отдел</w:t>
      </w:r>
      <w:r w:rsidR="00AC2896" w:rsidRPr="00AC2896">
        <w:rPr>
          <w:rFonts w:ascii="Times New Roman" w:hAnsi="Times New Roman" w:cs="Times New Roman"/>
          <w:sz w:val="30"/>
          <w:szCs w:val="30"/>
        </w:rPr>
        <w:t>ения «</w:t>
      </w:r>
      <w:proofErr w:type="spellStart"/>
      <w:r w:rsidR="00AC2896" w:rsidRPr="00AC2896">
        <w:rPr>
          <w:rFonts w:ascii="Times New Roman" w:hAnsi="Times New Roman" w:cs="Times New Roman"/>
          <w:sz w:val="30"/>
          <w:szCs w:val="30"/>
        </w:rPr>
        <w:t>Белпочты</w:t>
      </w:r>
      <w:proofErr w:type="spellEnd"/>
      <w:r w:rsidR="00AC2896" w:rsidRPr="00AC2896"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 w:rsidR="00AC2896" w:rsidRPr="00AC2896">
        <w:rPr>
          <w:rFonts w:ascii="Times New Roman" w:hAnsi="Times New Roman" w:cs="Times New Roman"/>
          <w:sz w:val="30"/>
          <w:szCs w:val="30"/>
        </w:rPr>
        <w:t>Белтелекома</w:t>
      </w:r>
      <w:proofErr w:type="spellEnd"/>
      <w:r w:rsidR="00AC2896" w:rsidRPr="00AC2896">
        <w:rPr>
          <w:rFonts w:ascii="Times New Roman" w:hAnsi="Times New Roman" w:cs="Times New Roman"/>
          <w:sz w:val="30"/>
          <w:szCs w:val="30"/>
        </w:rPr>
        <w:t>».</w:t>
      </w:r>
      <w:r w:rsidR="00505F7F" w:rsidRPr="00AC2896">
        <w:rPr>
          <w:rFonts w:ascii="Times New Roman" w:hAnsi="Times New Roman" w:cs="Times New Roman"/>
          <w:sz w:val="30"/>
          <w:szCs w:val="30"/>
        </w:rPr>
        <w:t xml:space="preserve"> </w:t>
      </w:r>
      <w:r w:rsidR="00AC2896" w:rsidRPr="00AC2896">
        <w:rPr>
          <w:rFonts w:ascii="Times New Roman" w:hAnsi="Times New Roman" w:cs="Times New Roman"/>
          <w:sz w:val="30"/>
          <w:szCs w:val="30"/>
        </w:rPr>
        <w:t>С</w:t>
      </w:r>
      <w:r w:rsidR="00505F7F" w:rsidRPr="00AC2896">
        <w:rPr>
          <w:rFonts w:ascii="Times New Roman" w:hAnsi="Times New Roman" w:cs="Times New Roman"/>
          <w:sz w:val="30"/>
          <w:szCs w:val="30"/>
        </w:rPr>
        <w:t xml:space="preserve">писок </w:t>
      </w:r>
      <w:r w:rsidR="00AC2896" w:rsidRPr="00AC2896">
        <w:rPr>
          <w:rFonts w:ascii="Times New Roman" w:hAnsi="Times New Roman" w:cs="Times New Roman"/>
          <w:sz w:val="30"/>
          <w:szCs w:val="30"/>
        </w:rPr>
        <w:t xml:space="preserve">таких отделений </w:t>
      </w:r>
      <w:r w:rsidR="00505F7F" w:rsidRPr="00AC2896">
        <w:rPr>
          <w:rFonts w:ascii="Times New Roman" w:hAnsi="Times New Roman" w:cs="Times New Roman"/>
          <w:sz w:val="30"/>
          <w:szCs w:val="30"/>
        </w:rPr>
        <w:t xml:space="preserve"> </w:t>
      </w:r>
      <w:r w:rsidR="00AC2896" w:rsidRPr="00AC289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AC2896" w:rsidRPr="00AC2896">
        <w:rPr>
          <w:rFonts w:ascii="Times New Roman" w:hAnsi="Times New Roman" w:cs="Times New Roman"/>
          <w:sz w:val="30"/>
          <w:szCs w:val="30"/>
        </w:rPr>
        <w:t>Белпочты</w:t>
      </w:r>
      <w:proofErr w:type="spellEnd"/>
      <w:r w:rsidR="00AC2896" w:rsidRPr="00AC2896">
        <w:rPr>
          <w:rFonts w:ascii="Times New Roman" w:hAnsi="Times New Roman" w:cs="Times New Roman"/>
          <w:sz w:val="30"/>
          <w:szCs w:val="30"/>
        </w:rPr>
        <w:t>» и «</w:t>
      </w:r>
      <w:proofErr w:type="spellStart"/>
      <w:r w:rsidR="00AC2896" w:rsidRPr="00AC2896">
        <w:rPr>
          <w:rFonts w:ascii="Times New Roman" w:hAnsi="Times New Roman" w:cs="Times New Roman"/>
          <w:sz w:val="30"/>
          <w:szCs w:val="30"/>
        </w:rPr>
        <w:t>Белтелекома</w:t>
      </w:r>
      <w:proofErr w:type="spellEnd"/>
      <w:r w:rsidR="00AC2896" w:rsidRPr="00AC2896">
        <w:rPr>
          <w:rFonts w:ascii="Times New Roman" w:hAnsi="Times New Roman" w:cs="Times New Roman"/>
          <w:sz w:val="30"/>
          <w:szCs w:val="30"/>
        </w:rPr>
        <w:t>»</w:t>
      </w:r>
      <w:r w:rsidR="00AC2896">
        <w:rPr>
          <w:rFonts w:ascii="Times New Roman" w:hAnsi="Times New Roman" w:cs="Times New Roman"/>
          <w:sz w:val="30"/>
          <w:szCs w:val="30"/>
        </w:rPr>
        <w:t xml:space="preserve"> </w:t>
      </w:r>
      <w:r w:rsidR="00505F7F" w:rsidRPr="00AC2896">
        <w:rPr>
          <w:rFonts w:ascii="Times New Roman" w:hAnsi="Times New Roman" w:cs="Times New Roman"/>
          <w:sz w:val="30"/>
          <w:szCs w:val="30"/>
        </w:rPr>
        <w:t xml:space="preserve">размещен на сайте Фонда (адрес сайта: </w:t>
      </w:r>
      <w:proofErr w:type="spellStart"/>
      <w:r w:rsidR="00505F7F" w:rsidRPr="00AC2896">
        <w:rPr>
          <w:rFonts w:ascii="Times New Roman" w:hAnsi="Times New Roman" w:cs="Times New Roman"/>
          <w:sz w:val="30"/>
          <w:szCs w:val="30"/>
          <w:lang w:val="en-US"/>
        </w:rPr>
        <w:t>ssf</w:t>
      </w:r>
      <w:proofErr w:type="spellEnd"/>
      <w:r w:rsidR="00505F7F" w:rsidRPr="00AC2896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505F7F" w:rsidRPr="00AC2896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505F7F" w:rsidRPr="00AC2896">
        <w:rPr>
          <w:rFonts w:ascii="Times New Roman" w:hAnsi="Times New Roman" w:cs="Times New Roman"/>
          <w:sz w:val="30"/>
          <w:szCs w:val="30"/>
        </w:rPr>
        <w:t>.</w:t>
      </w:r>
      <w:r w:rsidR="00505F7F" w:rsidRPr="00AC289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505F7F" w:rsidRPr="00AC2896">
        <w:rPr>
          <w:rFonts w:ascii="Times New Roman" w:hAnsi="Times New Roman" w:cs="Times New Roman"/>
          <w:sz w:val="30"/>
          <w:szCs w:val="30"/>
        </w:rPr>
        <w:t xml:space="preserve">) в разделе </w:t>
      </w:r>
      <w:r w:rsidR="00AC2896">
        <w:rPr>
          <w:rFonts w:ascii="Times New Roman" w:hAnsi="Times New Roman" w:cs="Times New Roman"/>
          <w:sz w:val="30"/>
          <w:szCs w:val="30"/>
        </w:rPr>
        <w:t xml:space="preserve">     </w:t>
      </w:r>
      <w:r w:rsidR="00505F7F" w:rsidRPr="00AC2896">
        <w:rPr>
          <w:rFonts w:ascii="Times New Roman" w:hAnsi="Times New Roman" w:cs="Times New Roman"/>
          <w:sz w:val="30"/>
          <w:szCs w:val="30"/>
        </w:rPr>
        <w:t>«</w:t>
      </w:r>
      <w:hyperlink r:id="rId8" w:history="1">
        <w:r w:rsidR="00505F7F" w:rsidRPr="00AC2896">
          <w:rPr>
            <w:rStyle w:val="a6"/>
            <w:rFonts w:ascii="Times New Roman" w:hAnsi="Times New Roman" w:cs="Times New Roman"/>
            <w:sz w:val="30"/>
            <w:szCs w:val="30"/>
          </w:rPr>
          <w:t>Е-сервисы</w:t>
        </w:r>
      </w:hyperlink>
      <w:r w:rsidR="00505F7F" w:rsidRPr="00AC2896">
        <w:rPr>
          <w:rFonts w:ascii="Times New Roman" w:hAnsi="Times New Roman" w:cs="Times New Roman"/>
          <w:sz w:val="30"/>
          <w:szCs w:val="30"/>
        </w:rPr>
        <w:t xml:space="preserve">». </w:t>
      </w:r>
      <w:r w:rsidR="006951FC" w:rsidRPr="00AC2896">
        <w:rPr>
          <w:rFonts w:ascii="Times New Roman" w:hAnsi="Times New Roman" w:cs="Times New Roman"/>
          <w:sz w:val="30"/>
          <w:szCs w:val="30"/>
        </w:rPr>
        <w:t xml:space="preserve"> </w:t>
      </w:r>
      <w:r w:rsidR="006951FC" w:rsidRPr="00AC2896">
        <w:rPr>
          <w:rFonts w:ascii="Times New Roman" w:hAnsi="Times New Roman" w:cs="Times New Roman"/>
          <w:color w:val="231F20"/>
          <w:spacing w:val="-20"/>
          <w:sz w:val="30"/>
          <w:szCs w:val="30"/>
          <w:shd w:val="clear" w:color="auto" w:fill="FFFFFF"/>
        </w:rPr>
        <w:t>При обращении  при себе необходимо иметь документ удостоверяющий личность и свидетельство социального страхования.</w:t>
      </w:r>
      <w:r w:rsidR="006951FC" w:rsidRPr="00AC2896">
        <w:rPr>
          <w:rFonts w:ascii="Times New Roman" w:hAnsi="Times New Roman" w:cs="Times New Roman"/>
          <w:sz w:val="30"/>
          <w:szCs w:val="30"/>
        </w:rPr>
        <w:t xml:space="preserve"> Услуга предоставляется на возмездной основе.</w:t>
      </w:r>
      <w:bookmarkStart w:id="0" w:name="_GoBack"/>
      <w:bookmarkEnd w:id="0"/>
    </w:p>
    <w:sectPr w:rsidR="00903905" w:rsidRPr="00903905" w:rsidSect="00C15D22">
      <w:pgSz w:w="11906" w:h="16838"/>
      <w:pgMar w:top="142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C20"/>
    <w:multiLevelType w:val="hybridMultilevel"/>
    <w:tmpl w:val="9832224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D3"/>
    <w:rsid w:val="00054ED3"/>
    <w:rsid w:val="00216115"/>
    <w:rsid w:val="0023386A"/>
    <w:rsid w:val="002416D0"/>
    <w:rsid w:val="002758A7"/>
    <w:rsid w:val="002B69C8"/>
    <w:rsid w:val="00461C6B"/>
    <w:rsid w:val="004B6690"/>
    <w:rsid w:val="004F0162"/>
    <w:rsid w:val="00505F7F"/>
    <w:rsid w:val="00507BE0"/>
    <w:rsid w:val="00575CA6"/>
    <w:rsid w:val="005B5CBC"/>
    <w:rsid w:val="00612B3A"/>
    <w:rsid w:val="00665416"/>
    <w:rsid w:val="006908EA"/>
    <w:rsid w:val="006951FC"/>
    <w:rsid w:val="006C207F"/>
    <w:rsid w:val="00751C67"/>
    <w:rsid w:val="00855907"/>
    <w:rsid w:val="008742A8"/>
    <w:rsid w:val="008A6BD8"/>
    <w:rsid w:val="00903905"/>
    <w:rsid w:val="009526BF"/>
    <w:rsid w:val="00AC2896"/>
    <w:rsid w:val="00B25E9D"/>
    <w:rsid w:val="00BC5750"/>
    <w:rsid w:val="00BD570A"/>
    <w:rsid w:val="00C1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F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E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41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05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2.ssf.gov.by/mainPage/service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Никонович Татьяна Сергеевна</dc:creator>
  <cp:lastModifiedBy>Пользователь</cp:lastModifiedBy>
  <cp:revision>6</cp:revision>
  <cp:lastPrinted>2020-02-05T13:32:00Z</cp:lastPrinted>
  <dcterms:created xsi:type="dcterms:W3CDTF">2021-03-09T13:06:00Z</dcterms:created>
  <dcterms:modified xsi:type="dcterms:W3CDTF">2021-03-26T08:10:00Z</dcterms:modified>
</cp:coreProperties>
</file>